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E7" w:rsidRPr="008B0382" w:rsidRDefault="00111BE7" w:rsidP="008B0382">
      <w:pPr>
        <w:pStyle w:val="20"/>
        <w:shd w:val="clear" w:color="auto" w:fill="auto"/>
        <w:spacing w:line="80" w:lineRule="exact"/>
        <w:rPr>
          <w:lang w:val="ru-RU"/>
        </w:rPr>
      </w:pPr>
    </w:p>
    <w:p w:rsidR="00111BE7" w:rsidRPr="004F281D" w:rsidRDefault="004F281D">
      <w:pPr>
        <w:pStyle w:val="40"/>
        <w:shd w:val="clear" w:color="auto" w:fill="auto"/>
        <w:spacing w:before="0"/>
        <w:ind w:left="40"/>
        <w:rPr>
          <w:sz w:val="28"/>
          <w:szCs w:val="28"/>
        </w:rPr>
      </w:pPr>
      <w:r w:rsidRPr="004F281D">
        <w:rPr>
          <w:sz w:val="28"/>
          <w:szCs w:val="28"/>
        </w:rPr>
        <w:t xml:space="preserve">Анализ работы </w:t>
      </w:r>
      <w:r w:rsidR="006E6F66" w:rsidRPr="004F281D">
        <w:rPr>
          <w:sz w:val="28"/>
          <w:szCs w:val="28"/>
        </w:rPr>
        <w:t>с обучающимися по вопросу о муниципальной системе профессиональной ориентации</w:t>
      </w:r>
      <w:r>
        <w:rPr>
          <w:sz w:val="28"/>
          <w:szCs w:val="28"/>
        </w:rPr>
        <w:t xml:space="preserve"> и самоопределения</w:t>
      </w:r>
      <w:r w:rsidR="006E6F66" w:rsidRPr="004F281D">
        <w:rPr>
          <w:sz w:val="28"/>
          <w:szCs w:val="28"/>
        </w:rPr>
        <w:t xml:space="preserve"> обучающихся</w:t>
      </w:r>
    </w:p>
    <w:p w:rsidR="00111BE7" w:rsidRPr="004F281D" w:rsidRDefault="004F281D" w:rsidP="00397358">
      <w:pPr>
        <w:pStyle w:val="41"/>
        <w:shd w:val="clear" w:color="auto" w:fill="auto"/>
        <w:tabs>
          <w:tab w:val="right" w:pos="10288"/>
        </w:tabs>
        <w:spacing w:before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6F66" w:rsidRPr="004F281D">
        <w:rPr>
          <w:sz w:val="28"/>
          <w:szCs w:val="28"/>
        </w:rPr>
        <w:t>По вопросу о муниципальной системе профессиональной ориентации и самоопределения обучающихся управлением образования администрации муниципального образования Кущевский район проведен анализ за 2019-2020 учебный год и установлено, что во всех общеобразовательных организациях организована внутришкольная системы профориентации, которая является одним из направлений в структуре учебной и воспитательной работы школы и направлена на обеспечение социальных гарантий в вопросах</w:t>
      </w:r>
      <w:r w:rsidR="006E6F66" w:rsidRPr="004F281D">
        <w:rPr>
          <w:sz w:val="28"/>
          <w:szCs w:val="28"/>
        </w:rPr>
        <w:tab/>
      </w:r>
    </w:p>
    <w:p w:rsidR="00111BE7" w:rsidRPr="004F281D" w:rsidRDefault="006E6F66" w:rsidP="004F281D">
      <w:pPr>
        <w:pStyle w:val="41"/>
        <w:shd w:val="clear" w:color="auto" w:fill="auto"/>
        <w:spacing w:before="0"/>
        <w:jc w:val="center"/>
        <w:rPr>
          <w:sz w:val="28"/>
          <w:szCs w:val="28"/>
        </w:rPr>
      </w:pPr>
      <w:r w:rsidRPr="004F281D">
        <w:rPr>
          <w:sz w:val="28"/>
          <w:szCs w:val="28"/>
        </w:rPr>
        <w:t>профессионального самоопределения участников образовательного процесса.</w:t>
      </w:r>
    </w:p>
    <w:p w:rsidR="00111BE7" w:rsidRPr="004F281D" w:rsidRDefault="004F281D" w:rsidP="00397358">
      <w:pPr>
        <w:pStyle w:val="41"/>
        <w:shd w:val="clear" w:color="auto" w:fill="auto"/>
        <w:spacing w:before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6F66" w:rsidRPr="004F281D">
        <w:rPr>
          <w:sz w:val="28"/>
          <w:szCs w:val="28"/>
        </w:rPr>
        <w:t>В рамках мероприятий профессионального просвещения общеобразовательными организациями проводится следующая работа:</w:t>
      </w:r>
    </w:p>
    <w:p w:rsidR="00111BE7" w:rsidRPr="004F281D" w:rsidRDefault="004F281D" w:rsidP="00397358">
      <w:pPr>
        <w:pStyle w:val="41"/>
        <w:shd w:val="clear" w:color="auto" w:fill="auto"/>
        <w:tabs>
          <w:tab w:val="left" w:pos="859"/>
        </w:tabs>
        <w:spacing w:before="0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6E6F66" w:rsidRPr="004F281D">
        <w:rPr>
          <w:sz w:val="28"/>
          <w:szCs w:val="28"/>
        </w:rPr>
        <w:t>учебные планы школ для обучающихся 9 классов предусматривают</w:t>
      </w:r>
    </w:p>
    <w:p w:rsidR="00111BE7" w:rsidRPr="004F281D" w:rsidRDefault="006E6F66" w:rsidP="00397358">
      <w:pPr>
        <w:pStyle w:val="41"/>
        <w:shd w:val="clear" w:color="auto" w:fill="auto"/>
        <w:tabs>
          <w:tab w:val="right" w:pos="10288"/>
        </w:tabs>
        <w:spacing w:before="0"/>
        <w:ind w:right="-1"/>
        <w:rPr>
          <w:sz w:val="28"/>
          <w:szCs w:val="28"/>
        </w:rPr>
      </w:pPr>
      <w:r w:rsidRPr="004F281D">
        <w:rPr>
          <w:sz w:val="28"/>
          <w:szCs w:val="28"/>
        </w:rPr>
        <w:t>профориентационный курс одного часа</w:t>
      </w:r>
      <w:r w:rsidR="008B0382" w:rsidRPr="004F281D">
        <w:rPr>
          <w:sz w:val="28"/>
          <w:szCs w:val="28"/>
        </w:rPr>
        <w:t xml:space="preserve"> «Профессиональный навигатор»,</w:t>
      </w:r>
      <w:r w:rsidR="008B0382" w:rsidRPr="004F281D">
        <w:rPr>
          <w:sz w:val="28"/>
          <w:szCs w:val="28"/>
        </w:rPr>
        <w:tab/>
      </w:r>
    </w:p>
    <w:p w:rsidR="00111BE7" w:rsidRPr="004F281D" w:rsidRDefault="006E6F66" w:rsidP="00397358">
      <w:pPr>
        <w:pStyle w:val="41"/>
        <w:shd w:val="clear" w:color="auto" w:fill="auto"/>
        <w:spacing w:before="0"/>
        <w:ind w:right="-1"/>
        <w:rPr>
          <w:sz w:val="28"/>
          <w:szCs w:val="28"/>
        </w:rPr>
      </w:pPr>
      <w:r w:rsidRPr="004F281D">
        <w:rPr>
          <w:sz w:val="28"/>
          <w:szCs w:val="28"/>
        </w:rPr>
        <w:t>включающий 3 ч «Сервис и туризм»;</w:t>
      </w:r>
    </w:p>
    <w:p w:rsidR="00111BE7" w:rsidRPr="004F281D" w:rsidRDefault="004F281D" w:rsidP="00397358">
      <w:pPr>
        <w:pStyle w:val="41"/>
        <w:shd w:val="clear" w:color="auto" w:fill="auto"/>
        <w:tabs>
          <w:tab w:val="left" w:pos="1197"/>
        </w:tabs>
        <w:spacing w:before="0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6E6F66" w:rsidRPr="004F281D">
        <w:rPr>
          <w:sz w:val="28"/>
          <w:szCs w:val="28"/>
        </w:rPr>
        <w:t>классные часы, направленные на ознакомление с наиболее перспективными и востребованными профессиями на рынке труда Кущевского района, Краснодарского края;</w:t>
      </w:r>
    </w:p>
    <w:p w:rsidR="00111BE7" w:rsidRPr="004F281D" w:rsidRDefault="004F281D" w:rsidP="00397358">
      <w:pPr>
        <w:pStyle w:val="a6"/>
        <w:shd w:val="clear" w:color="auto" w:fill="auto"/>
        <w:tabs>
          <w:tab w:val="left" w:pos="859"/>
          <w:tab w:val="right" w:pos="8448"/>
          <w:tab w:val="right" w:pos="10632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0B44DE" w:rsidRPr="004F281D">
        <w:rPr>
          <w:sz w:val="28"/>
          <w:szCs w:val="28"/>
        </w:rPr>
        <w:fldChar w:fldCharType="begin"/>
      </w:r>
      <w:r w:rsidR="006E6F66" w:rsidRPr="004F281D">
        <w:rPr>
          <w:sz w:val="28"/>
          <w:szCs w:val="28"/>
        </w:rPr>
        <w:instrText xml:space="preserve"> TOC \o "1-5" \h \z </w:instrText>
      </w:r>
      <w:r w:rsidR="000B44DE" w:rsidRPr="004F281D">
        <w:rPr>
          <w:sz w:val="28"/>
          <w:szCs w:val="28"/>
        </w:rPr>
        <w:fldChar w:fldCharType="separate"/>
      </w:r>
      <w:r w:rsidR="006E6F66" w:rsidRPr="004F281D">
        <w:rPr>
          <w:sz w:val="28"/>
          <w:szCs w:val="28"/>
        </w:rPr>
        <w:t>тематические вы</w:t>
      </w:r>
      <w:r w:rsidR="008B0382" w:rsidRPr="004F281D">
        <w:rPr>
          <w:sz w:val="28"/>
          <w:szCs w:val="28"/>
        </w:rPr>
        <w:t>ставки в школьных библиотеках;</w:t>
      </w:r>
      <w:r w:rsidR="008B0382" w:rsidRPr="004F281D">
        <w:rPr>
          <w:sz w:val="28"/>
          <w:szCs w:val="28"/>
        </w:rPr>
        <w:tab/>
      </w:r>
      <w:r w:rsidR="006E6F66" w:rsidRPr="004F281D">
        <w:rPr>
          <w:sz w:val="28"/>
          <w:szCs w:val="28"/>
        </w:rPr>
        <w:tab/>
      </w:r>
    </w:p>
    <w:p w:rsidR="00111BE7" w:rsidRPr="004F281D" w:rsidRDefault="004F281D" w:rsidP="00397358">
      <w:pPr>
        <w:pStyle w:val="a6"/>
        <w:shd w:val="clear" w:color="auto" w:fill="auto"/>
        <w:tabs>
          <w:tab w:val="left" w:pos="859"/>
          <w:tab w:val="right" w:pos="10632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6E6F66" w:rsidRPr="004F281D">
        <w:rPr>
          <w:sz w:val="28"/>
          <w:szCs w:val="28"/>
        </w:rPr>
        <w:t>встречи с представителями учебных заведений ст. Кущевской,</w:t>
      </w:r>
    </w:p>
    <w:p w:rsidR="00111BE7" w:rsidRPr="004F281D" w:rsidRDefault="006E6F66" w:rsidP="00397358">
      <w:pPr>
        <w:pStyle w:val="a6"/>
        <w:shd w:val="clear" w:color="auto" w:fill="auto"/>
        <w:tabs>
          <w:tab w:val="right" w:pos="10632"/>
        </w:tabs>
        <w:ind w:right="-1"/>
        <w:rPr>
          <w:sz w:val="28"/>
          <w:szCs w:val="28"/>
        </w:rPr>
      </w:pPr>
      <w:r w:rsidRPr="004F281D">
        <w:rPr>
          <w:sz w:val="28"/>
          <w:szCs w:val="28"/>
        </w:rPr>
        <w:t>Краснодара и Краснодарского края, Ростова-</w:t>
      </w:r>
      <w:r w:rsidR="004F281D" w:rsidRPr="004F281D">
        <w:rPr>
          <w:sz w:val="28"/>
          <w:szCs w:val="28"/>
        </w:rPr>
        <w:t>на-Дону и Ростовской области;</w:t>
      </w:r>
      <w:r w:rsidR="004F281D" w:rsidRPr="004F281D">
        <w:rPr>
          <w:sz w:val="28"/>
          <w:szCs w:val="28"/>
        </w:rPr>
        <w:tab/>
      </w:r>
    </w:p>
    <w:p w:rsidR="00111BE7" w:rsidRPr="004F281D" w:rsidRDefault="004F281D" w:rsidP="00397358">
      <w:pPr>
        <w:pStyle w:val="a6"/>
        <w:shd w:val="clear" w:color="auto" w:fill="auto"/>
        <w:tabs>
          <w:tab w:val="left" w:pos="859"/>
          <w:tab w:val="right" w:pos="10632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6E6F66" w:rsidRPr="004F281D">
        <w:rPr>
          <w:sz w:val="28"/>
          <w:szCs w:val="28"/>
        </w:rPr>
        <w:t>посещение «Дней открытых дверей» в уче</w:t>
      </w:r>
      <w:r w:rsidRPr="004F281D">
        <w:rPr>
          <w:sz w:val="28"/>
          <w:szCs w:val="28"/>
        </w:rPr>
        <w:t>бных заведениях района и края;</w:t>
      </w:r>
      <w:r w:rsidRPr="004F281D">
        <w:rPr>
          <w:sz w:val="28"/>
          <w:szCs w:val="28"/>
        </w:rPr>
        <w:tab/>
      </w:r>
    </w:p>
    <w:p w:rsidR="00111BE7" w:rsidRPr="004F281D" w:rsidRDefault="004F281D" w:rsidP="00397358">
      <w:pPr>
        <w:pStyle w:val="a6"/>
        <w:shd w:val="clear" w:color="auto" w:fill="auto"/>
        <w:tabs>
          <w:tab w:val="left" w:pos="1197"/>
          <w:tab w:val="right" w:pos="1063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E6F66" w:rsidRPr="004F281D">
        <w:rPr>
          <w:sz w:val="28"/>
          <w:szCs w:val="28"/>
        </w:rPr>
        <w:t>встречи с представителями профессий сельскохозяйственной</w:t>
      </w:r>
    </w:p>
    <w:p w:rsidR="00111BE7" w:rsidRPr="004F281D" w:rsidRDefault="006E6F66" w:rsidP="00397358">
      <w:pPr>
        <w:pStyle w:val="a6"/>
        <w:shd w:val="clear" w:color="auto" w:fill="auto"/>
        <w:tabs>
          <w:tab w:val="right" w:pos="10248"/>
          <w:tab w:val="right" w:pos="10632"/>
        </w:tabs>
        <w:ind w:right="-1"/>
        <w:rPr>
          <w:sz w:val="28"/>
          <w:szCs w:val="28"/>
        </w:rPr>
      </w:pPr>
      <w:r w:rsidRPr="004F281D">
        <w:rPr>
          <w:sz w:val="28"/>
          <w:szCs w:val="28"/>
        </w:rPr>
        <w:t>направленности;</w:t>
      </w:r>
      <w:r w:rsidRPr="004F281D">
        <w:rPr>
          <w:sz w:val="28"/>
          <w:szCs w:val="28"/>
        </w:rPr>
        <w:tab/>
      </w:r>
    </w:p>
    <w:p w:rsidR="00111BE7" w:rsidRPr="004F281D" w:rsidRDefault="004F281D" w:rsidP="00397358">
      <w:pPr>
        <w:pStyle w:val="a6"/>
        <w:shd w:val="clear" w:color="auto" w:fill="auto"/>
        <w:tabs>
          <w:tab w:val="left" w:pos="859"/>
          <w:tab w:val="right" w:pos="10632"/>
        </w:tabs>
        <w:spacing w:line="322" w:lineRule="exact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6E6F66" w:rsidRPr="004F281D">
        <w:rPr>
          <w:sz w:val="28"/>
          <w:szCs w:val="28"/>
        </w:rPr>
        <w:t>знакомство с лучшими практиками, проектами, содействующими</w:t>
      </w:r>
      <w:r w:rsidR="006E6F66" w:rsidRPr="004F281D">
        <w:rPr>
          <w:sz w:val="28"/>
          <w:szCs w:val="28"/>
        </w:rPr>
        <w:tab/>
      </w:r>
    </w:p>
    <w:p w:rsidR="00111BE7" w:rsidRPr="004F281D" w:rsidRDefault="006E6F66" w:rsidP="00397358">
      <w:pPr>
        <w:pStyle w:val="a6"/>
        <w:shd w:val="clear" w:color="auto" w:fill="auto"/>
        <w:tabs>
          <w:tab w:val="right" w:pos="10632"/>
        </w:tabs>
        <w:spacing w:line="322" w:lineRule="exact"/>
        <w:ind w:right="-1"/>
        <w:rPr>
          <w:sz w:val="28"/>
          <w:szCs w:val="28"/>
        </w:rPr>
      </w:pPr>
      <w:r w:rsidRPr="004F281D">
        <w:rPr>
          <w:sz w:val="28"/>
          <w:szCs w:val="28"/>
        </w:rPr>
        <w:t>профессиональному самоопределению молодежи («Билет в будущее»,</w:t>
      </w:r>
      <w:r w:rsidRPr="004F281D">
        <w:rPr>
          <w:sz w:val="28"/>
          <w:szCs w:val="28"/>
        </w:rPr>
        <w:tab/>
      </w:r>
    </w:p>
    <w:p w:rsidR="00111BE7" w:rsidRPr="004F281D" w:rsidRDefault="006E6F66" w:rsidP="00397358">
      <w:pPr>
        <w:pStyle w:val="a6"/>
        <w:shd w:val="clear" w:color="auto" w:fill="auto"/>
        <w:tabs>
          <w:tab w:val="right" w:pos="10632"/>
        </w:tabs>
        <w:spacing w:line="322" w:lineRule="exact"/>
        <w:ind w:right="-1"/>
        <w:rPr>
          <w:sz w:val="28"/>
          <w:szCs w:val="28"/>
        </w:rPr>
      </w:pPr>
      <w:r w:rsidRPr="004F281D">
        <w:rPr>
          <w:sz w:val="28"/>
          <w:szCs w:val="28"/>
        </w:rPr>
        <w:t>«ПроеКТОриЯ», «</w:t>
      </w:r>
      <w:r w:rsidRPr="004F281D">
        <w:rPr>
          <w:sz w:val="28"/>
          <w:szCs w:val="28"/>
          <w:lang w:val="en-US"/>
        </w:rPr>
        <w:t>Za</w:t>
      </w:r>
      <w:r w:rsidRPr="004F281D">
        <w:rPr>
          <w:sz w:val="28"/>
          <w:szCs w:val="28"/>
        </w:rPr>
        <w:t xml:space="preserve">собой», </w:t>
      </w:r>
      <w:r w:rsidR="004F281D" w:rsidRPr="004F281D">
        <w:rPr>
          <w:sz w:val="28"/>
          <w:szCs w:val="28"/>
        </w:rPr>
        <w:t>сетевое взаимодействие с банком</w:t>
      </w:r>
    </w:p>
    <w:p w:rsidR="00111BE7" w:rsidRPr="004F281D" w:rsidRDefault="004F281D" w:rsidP="00397358">
      <w:pPr>
        <w:pStyle w:val="a6"/>
        <w:shd w:val="clear" w:color="auto" w:fill="auto"/>
        <w:tabs>
          <w:tab w:val="right" w:pos="10632"/>
        </w:tabs>
        <w:spacing w:line="322" w:lineRule="exact"/>
        <w:ind w:right="-1"/>
        <w:rPr>
          <w:sz w:val="28"/>
          <w:szCs w:val="28"/>
        </w:rPr>
      </w:pPr>
      <w:r w:rsidRPr="004F281D">
        <w:rPr>
          <w:sz w:val="28"/>
          <w:szCs w:val="28"/>
        </w:rPr>
        <w:t>«Кубанькредит», «Сбербанк»);</w:t>
      </w:r>
    </w:p>
    <w:p w:rsidR="00111BE7" w:rsidRPr="004F281D" w:rsidRDefault="004F281D" w:rsidP="00397358">
      <w:pPr>
        <w:pStyle w:val="a6"/>
        <w:shd w:val="clear" w:color="auto" w:fill="auto"/>
        <w:tabs>
          <w:tab w:val="left" w:pos="859"/>
          <w:tab w:val="right" w:pos="10632"/>
        </w:tabs>
        <w:spacing w:line="322" w:lineRule="exact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6E6F66" w:rsidRPr="004F281D">
        <w:rPr>
          <w:sz w:val="28"/>
          <w:szCs w:val="28"/>
        </w:rPr>
        <w:t>проведение профориентационных мероприятий для учащихся на базе</w:t>
      </w:r>
    </w:p>
    <w:p w:rsidR="00111BE7" w:rsidRPr="004F281D" w:rsidRDefault="006E6F66" w:rsidP="00397358">
      <w:pPr>
        <w:pStyle w:val="a6"/>
        <w:shd w:val="clear" w:color="auto" w:fill="auto"/>
        <w:tabs>
          <w:tab w:val="right" w:pos="10632"/>
        </w:tabs>
        <w:spacing w:line="322" w:lineRule="exact"/>
        <w:ind w:right="-1"/>
        <w:rPr>
          <w:sz w:val="28"/>
          <w:szCs w:val="28"/>
        </w:rPr>
      </w:pPr>
      <w:r w:rsidRPr="004F281D">
        <w:rPr>
          <w:sz w:val="28"/>
          <w:szCs w:val="28"/>
        </w:rPr>
        <w:t>1100 и ООВО (дни открытых дверей, мастер-классы, профессиональные пробы</w:t>
      </w:r>
      <w:r w:rsidRPr="004F281D">
        <w:rPr>
          <w:sz w:val="28"/>
          <w:szCs w:val="28"/>
        </w:rPr>
        <w:tab/>
      </w:r>
    </w:p>
    <w:p w:rsidR="00111BE7" w:rsidRPr="004F281D" w:rsidRDefault="006E6F66" w:rsidP="00397358">
      <w:pPr>
        <w:pStyle w:val="a6"/>
        <w:shd w:val="clear" w:color="auto" w:fill="auto"/>
        <w:tabs>
          <w:tab w:val="right" w:pos="10632"/>
        </w:tabs>
        <w:spacing w:line="322" w:lineRule="exact"/>
        <w:ind w:right="-1"/>
        <w:rPr>
          <w:sz w:val="28"/>
          <w:szCs w:val="28"/>
        </w:rPr>
      </w:pPr>
      <w:r w:rsidRPr="004F281D">
        <w:rPr>
          <w:sz w:val="28"/>
          <w:szCs w:val="28"/>
        </w:rPr>
        <w:t>и другие формы профориентационной р</w:t>
      </w:r>
      <w:r w:rsidR="004F281D">
        <w:rPr>
          <w:sz w:val="28"/>
          <w:szCs w:val="28"/>
        </w:rPr>
        <w:t>аботы) на базе Ленинградского</w:t>
      </w:r>
    </w:p>
    <w:p w:rsidR="00111BE7" w:rsidRPr="004F281D" w:rsidRDefault="006E6F66" w:rsidP="00397358">
      <w:pPr>
        <w:pStyle w:val="a6"/>
        <w:shd w:val="clear" w:color="auto" w:fill="auto"/>
        <w:tabs>
          <w:tab w:val="right" w:pos="10632"/>
        </w:tabs>
        <w:spacing w:line="322" w:lineRule="exact"/>
        <w:ind w:right="-1"/>
        <w:jc w:val="left"/>
        <w:rPr>
          <w:sz w:val="28"/>
          <w:szCs w:val="28"/>
        </w:rPr>
      </w:pPr>
      <w:r w:rsidRPr="004F281D">
        <w:rPr>
          <w:sz w:val="28"/>
          <w:szCs w:val="28"/>
        </w:rPr>
        <w:t>технологического колледжа, ГБПОУ «Кущевский медицинский колледж», АНПОО «Северо-Кубанский гуманитарно-технологический колледж»;</w:t>
      </w:r>
      <w:r w:rsidRPr="004F281D">
        <w:rPr>
          <w:sz w:val="28"/>
          <w:szCs w:val="28"/>
        </w:rPr>
        <w:tab/>
      </w:r>
    </w:p>
    <w:p w:rsidR="00111BE7" w:rsidRPr="004F281D" w:rsidRDefault="004F281D" w:rsidP="00397358">
      <w:pPr>
        <w:pStyle w:val="a6"/>
        <w:shd w:val="clear" w:color="auto" w:fill="auto"/>
        <w:tabs>
          <w:tab w:val="left" w:pos="859"/>
          <w:tab w:val="right" w:pos="10632"/>
        </w:tabs>
        <w:spacing w:line="322" w:lineRule="exact"/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6E6F66" w:rsidRPr="004F281D">
        <w:rPr>
          <w:sz w:val="28"/>
          <w:szCs w:val="28"/>
        </w:rPr>
        <w:t>участие в ежегодном мероприятии ГКУ КК «Центр занятости населения Кущевского района» Ярмарке вакансий и семинарах по трудоустройству, направленных на самоопределение молодежи на рынке труда;</w:t>
      </w:r>
    </w:p>
    <w:p w:rsidR="00111BE7" w:rsidRPr="004F281D" w:rsidRDefault="004F281D" w:rsidP="00397358">
      <w:pPr>
        <w:pStyle w:val="a6"/>
        <w:shd w:val="clear" w:color="auto" w:fill="auto"/>
        <w:tabs>
          <w:tab w:val="left" w:pos="859"/>
          <w:tab w:val="right" w:pos="10632"/>
        </w:tabs>
        <w:spacing w:line="322" w:lineRule="exact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6E6F66" w:rsidRPr="004F281D">
        <w:rPr>
          <w:sz w:val="28"/>
          <w:szCs w:val="28"/>
        </w:rPr>
        <w:t>выездные экскурсии на</w:t>
      </w:r>
      <w:r>
        <w:rPr>
          <w:sz w:val="28"/>
          <w:szCs w:val="28"/>
        </w:rPr>
        <w:t xml:space="preserve"> предприятия станицы Кущевской;</w:t>
      </w:r>
    </w:p>
    <w:p w:rsidR="00111BE7" w:rsidRPr="004F281D" w:rsidRDefault="004F281D" w:rsidP="00397358">
      <w:pPr>
        <w:pStyle w:val="a6"/>
        <w:shd w:val="clear" w:color="auto" w:fill="auto"/>
        <w:tabs>
          <w:tab w:val="left" w:pos="859"/>
          <w:tab w:val="right" w:pos="10632"/>
        </w:tabs>
        <w:spacing w:line="322" w:lineRule="exact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6E6F66" w:rsidRPr="004F281D">
        <w:rPr>
          <w:sz w:val="28"/>
          <w:szCs w:val="28"/>
        </w:rPr>
        <w:t>участие учащихся в профориентационных экскурсиях на предприятия</w:t>
      </w:r>
    </w:p>
    <w:p w:rsidR="00111BE7" w:rsidRPr="004F281D" w:rsidRDefault="006E6F66" w:rsidP="00397358">
      <w:pPr>
        <w:pStyle w:val="a6"/>
        <w:shd w:val="clear" w:color="auto" w:fill="auto"/>
        <w:tabs>
          <w:tab w:val="right" w:pos="10288"/>
        </w:tabs>
        <w:spacing w:line="322" w:lineRule="exact"/>
        <w:ind w:right="-1"/>
        <w:rPr>
          <w:sz w:val="28"/>
          <w:szCs w:val="28"/>
        </w:rPr>
      </w:pPr>
      <w:r w:rsidRPr="004F281D">
        <w:rPr>
          <w:sz w:val="28"/>
          <w:szCs w:val="28"/>
        </w:rPr>
        <w:t>Краснодарского края (ст. Староминская «ООО Маслозавод Староминский»,</w:t>
      </w:r>
      <w:r w:rsidRPr="004F281D">
        <w:rPr>
          <w:sz w:val="28"/>
          <w:szCs w:val="28"/>
        </w:rPr>
        <w:tab/>
      </w:r>
      <w:r w:rsidR="000B44DE" w:rsidRPr="004F281D">
        <w:rPr>
          <w:sz w:val="28"/>
          <w:szCs w:val="28"/>
        </w:rPr>
        <w:fldChar w:fldCharType="end"/>
      </w:r>
    </w:p>
    <w:p w:rsidR="00111BE7" w:rsidRPr="004F281D" w:rsidRDefault="006E6F66" w:rsidP="004F281D">
      <w:pPr>
        <w:pStyle w:val="41"/>
        <w:shd w:val="clear" w:color="auto" w:fill="auto"/>
        <w:spacing w:before="0" w:line="322" w:lineRule="exact"/>
        <w:rPr>
          <w:sz w:val="28"/>
          <w:szCs w:val="28"/>
        </w:rPr>
      </w:pPr>
      <w:r w:rsidRPr="004F281D">
        <w:rPr>
          <w:sz w:val="28"/>
          <w:szCs w:val="28"/>
        </w:rPr>
        <w:t>мясокомбинат ст.Тихорецк, г. Тимашевск «Кондитерская фабрика»)</w:t>
      </w:r>
      <w:r w:rsidR="004F281D">
        <w:rPr>
          <w:sz w:val="28"/>
          <w:szCs w:val="28"/>
        </w:rPr>
        <w:t>;</w:t>
      </w:r>
    </w:p>
    <w:p w:rsidR="00111BE7" w:rsidRPr="004F281D" w:rsidRDefault="004F281D" w:rsidP="004F281D">
      <w:pPr>
        <w:pStyle w:val="41"/>
        <w:shd w:val="clear" w:color="auto" w:fill="auto"/>
        <w:tabs>
          <w:tab w:val="left" w:pos="1197"/>
        </w:tabs>
        <w:spacing w:before="0" w:line="322" w:lineRule="exact"/>
        <w:ind w:right="420"/>
        <w:rPr>
          <w:sz w:val="28"/>
          <w:szCs w:val="28"/>
        </w:rPr>
      </w:pPr>
      <w:r>
        <w:rPr>
          <w:sz w:val="28"/>
          <w:szCs w:val="28"/>
        </w:rPr>
        <w:tab/>
      </w:r>
      <w:r w:rsidR="006E6F66" w:rsidRPr="004F281D">
        <w:rPr>
          <w:sz w:val="28"/>
          <w:szCs w:val="28"/>
        </w:rPr>
        <w:t>профессиональное консультирование учащихся (групповое, индивидуальное) по вопросам построения их дальнейших планов.</w:t>
      </w:r>
    </w:p>
    <w:p w:rsidR="00111BE7" w:rsidRPr="004F281D" w:rsidRDefault="004F281D" w:rsidP="004F281D">
      <w:pPr>
        <w:pStyle w:val="41"/>
        <w:shd w:val="clear" w:color="auto" w:fill="auto"/>
        <w:tabs>
          <w:tab w:val="left" w:pos="859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6E6F66" w:rsidRPr="004F281D">
        <w:rPr>
          <w:sz w:val="28"/>
          <w:szCs w:val="28"/>
        </w:rPr>
        <w:t>мероприятия, проводимые педагогами школ в рамках профессиональной</w:t>
      </w:r>
    </w:p>
    <w:p w:rsidR="00111BE7" w:rsidRPr="004F281D" w:rsidRDefault="006E6F66" w:rsidP="004F281D">
      <w:pPr>
        <w:pStyle w:val="41"/>
        <w:shd w:val="clear" w:color="auto" w:fill="auto"/>
        <w:tabs>
          <w:tab w:val="center" w:pos="3244"/>
          <w:tab w:val="right" w:pos="7816"/>
          <w:tab w:val="right" w:pos="10288"/>
          <w:tab w:val="right" w:pos="10289"/>
        </w:tabs>
        <w:spacing w:before="0" w:line="322" w:lineRule="exact"/>
        <w:rPr>
          <w:sz w:val="28"/>
          <w:szCs w:val="28"/>
        </w:rPr>
      </w:pPr>
      <w:r w:rsidRPr="004F281D">
        <w:rPr>
          <w:sz w:val="28"/>
          <w:szCs w:val="28"/>
        </w:rPr>
        <w:t>адаптации:</w:t>
      </w:r>
      <w:r w:rsidRPr="004F281D">
        <w:rPr>
          <w:sz w:val="28"/>
          <w:szCs w:val="28"/>
        </w:rPr>
        <w:tab/>
      </w:r>
      <w:r w:rsidRPr="004F281D">
        <w:rPr>
          <w:rStyle w:val="1"/>
          <w:sz w:val="28"/>
          <w:szCs w:val="28"/>
        </w:rPr>
        <w:tab/>
      </w:r>
      <w:r w:rsidRPr="004F281D">
        <w:rPr>
          <w:rStyle w:val="1"/>
          <w:sz w:val="28"/>
          <w:szCs w:val="28"/>
        </w:rPr>
        <w:tab/>
      </w:r>
    </w:p>
    <w:p w:rsidR="004F281D" w:rsidRDefault="004F281D" w:rsidP="004F281D">
      <w:pPr>
        <w:pStyle w:val="41"/>
        <w:shd w:val="clear" w:color="auto" w:fill="auto"/>
        <w:tabs>
          <w:tab w:val="left" w:pos="859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 w:rsidR="006E6F66" w:rsidRPr="004F281D">
        <w:rPr>
          <w:sz w:val="28"/>
          <w:szCs w:val="28"/>
        </w:rPr>
        <w:t>профессиональные пробы на уроках технологии;</w:t>
      </w:r>
    </w:p>
    <w:p w:rsidR="004F281D" w:rsidRDefault="004F281D" w:rsidP="004F281D">
      <w:pPr>
        <w:pStyle w:val="41"/>
        <w:shd w:val="clear" w:color="auto" w:fill="auto"/>
        <w:tabs>
          <w:tab w:val="left" w:pos="859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>2.</w:t>
      </w:r>
      <w:r w:rsidR="006E6F66" w:rsidRPr="004F281D">
        <w:rPr>
          <w:sz w:val="28"/>
          <w:szCs w:val="28"/>
        </w:rPr>
        <w:t xml:space="preserve">приобретение профессиональных навыков по информационным технологиям и </w:t>
      </w:r>
      <w:r w:rsidR="006E6F66" w:rsidRPr="004F281D">
        <w:rPr>
          <w:sz w:val="28"/>
          <w:szCs w:val="28"/>
        </w:rPr>
        <w:lastRenderedPageBreak/>
        <w:t>программированию учащихся;</w:t>
      </w:r>
    </w:p>
    <w:p w:rsidR="00111BE7" w:rsidRPr="004F281D" w:rsidRDefault="004F281D" w:rsidP="004F281D">
      <w:pPr>
        <w:pStyle w:val="41"/>
        <w:shd w:val="clear" w:color="auto" w:fill="auto"/>
        <w:tabs>
          <w:tab w:val="left" w:pos="859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>3.</w:t>
      </w:r>
      <w:r w:rsidR="006E6F66" w:rsidRPr="004F281D">
        <w:rPr>
          <w:sz w:val="28"/>
          <w:szCs w:val="28"/>
        </w:rPr>
        <w:t>использование</w:t>
      </w:r>
      <w:r w:rsidR="006E6F66" w:rsidRPr="004F281D">
        <w:rPr>
          <w:sz w:val="28"/>
          <w:szCs w:val="28"/>
        </w:rPr>
        <w:tab/>
        <w:t>профориентационных игр, практических заданий для развития личности учащихся на классных часах, внеклассных мероприятиях.</w:t>
      </w:r>
    </w:p>
    <w:p w:rsidR="00111BE7" w:rsidRPr="004F281D" w:rsidRDefault="004F281D" w:rsidP="004F281D">
      <w:pPr>
        <w:pStyle w:val="41"/>
        <w:shd w:val="clear" w:color="auto" w:fill="auto"/>
        <w:spacing w:before="0"/>
        <w:rPr>
          <w:sz w:val="28"/>
          <w:szCs w:val="28"/>
        </w:rPr>
        <w:sectPr w:rsidR="00111BE7" w:rsidRPr="004F281D" w:rsidSect="004F281D">
          <w:type w:val="continuous"/>
          <w:pgSz w:w="11909" w:h="16838"/>
          <w:pgMar w:top="787" w:right="427" w:bottom="823" w:left="1418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  </w:t>
      </w:r>
      <w:r w:rsidR="006E6F66" w:rsidRPr="004F281D">
        <w:rPr>
          <w:sz w:val="28"/>
          <w:szCs w:val="28"/>
        </w:rPr>
        <w:t xml:space="preserve">В двух школах Кущевского района организована работа сетевого взаимодействия: </w:t>
      </w:r>
      <w:r w:rsidR="006E6F66" w:rsidRPr="004F281D">
        <w:rPr>
          <w:rStyle w:val="31"/>
          <w:sz w:val="28"/>
          <w:szCs w:val="28"/>
        </w:rPr>
        <w:t xml:space="preserve">МАОУ СОШ №4 </w:t>
      </w:r>
      <w:r w:rsidR="006E6F66" w:rsidRPr="004F281D">
        <w:rPr>
          <w:sz w:val="28"/>
          <w:szCs w:val="28"/>
        </w:rPr>
        <w:t xml:space="preserve">им. В.В.Самсонкиной с ГБПОУ «Кущевский медицинский колледж» в рамках медико-биологического профиля; </w:t>
      </w:r>
      <w:r w:rsidR="00397358">
        <w:rPr>
          <w:sz w:val="28"/>
          <w:szCs w:val="28"/>
        </w:rPr>
        <w:t xml:space="preserve">                    </w:t>
      </w:r>
      <w:r w:rsidR="006E6F66" w:rsidRPr="004F281D">
        <w:rPr>
          <w:sz w:val="28"/>
          <w:szCs w:val="28"/>
        </w:rPr>
        <w:t>МАОУ СОШ №16 им. К.И.Недорубова и АНПОО «Северо-Кубанский гуманитарно</w:t>
      </w:r>
      <w:r w:rsidR="006E6F66" w:rsidRPr="004F281D">
        <w:rPr>
          <w:sz w:val="28"/>
          <w:szCs w:val="28"/>
        </w:rPr>
        <w:softHyphen/>
        <w:t>технологический колледж», социально-гуманитарного профиля.</w:t>
      </w:r>
    </w:p>
    <w:p w:rsidR="008B0382" w:rsidRPr="004F281D" w:rsidRDefault="008B0382" w:rsidP="008B03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0382" w:rsidRPr="004F281D" w:rsidRDefault="008B0382" w:rsidP="008B0382">
      <w:pPr>
        <w:jc w:val="both"/>
        <w:rPr>
          <w:rFonts w:ascii="Times New Roman" w:hAnsi="Times New Roman" w:cs="Times New Roman"/>
          <w:sz w:val="28"/>
          <w:szCs w:val="28"/>
        </w:rPr>
      </w:pPr>
      <w:r w:rsidRPr="004F281D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8B0382" w:rsidRPr="004F281D" w:rsidRDefault="008B0382" w:rsidP="008B038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81D">
        <w:rPr>
          <w:rFonts w:ascii="Times New Roman" w:hAnsi="Times New Roman" w:cs="Times New Roman"/>
          <w:sz w:val="28"/>
          <w:szCs w:val="28"/>
        </w:rPr>
        <w:t>Развивать кружки технической направленности</w:t>
      </w:r>
      <w:r w:rsidR="004F281D">
        <w:rPr>
          <w:rFonts w:ascii="Times New Roman" w:hAnsi="Times New Roman" w:cs="Times New Roman"/>
          <w:sz w:val="28"/>
          <w:szCs w:val="28"/>
        </w:rPr>
        <w:t>;</w:t>
      </w:r>
    </w:p>
    <w:p w:rsidR="008B0382" w:rsidRPr="004F281D" w:rsidRDefault="008B0382" w:rsidP="008B038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81D">
        <w:rPr>
          <w:rFonts w:ascii="Times New Roman" w:hAnsi="Times New Roman" w:cs="Times New Roman"/>
          <w:sz w:val="28"/>
          <w:szCs w:val="28"/>
        </w:rPr>
        <w:t>В</w:t>
      </w:r>
      <w:r w:rsidR="004F281D">
        <w:rPr>
          <w:rFonts w:ascii="Times New Roman" w:hAnsi="Times New Roman" w:cs="Times New Roman"/>
          <w:sz w:val="28"/>
          <w:szCs w:val="28"/>
        </w:rPr>
        <w:t xml:space="preserve">ключать  в </w:t>
      </w:r>
      <w:r w:rsidRPr="004F281D">
        <w:rPr>
          <w:rFonts w:ascii="Times New Roman" w:hAnsi="Times New Roman" w:cs="Times New Roman"/>
          <w:sz w:val="28"/>
          <w:szCs w:val="28"/>
        </w:rPr>
        <w:t xml:space="preserve"> план</w:t>
      </w:r>
      <w:r w:rsidR="00397358">
        <w:rPr>
          <w:rFonts w:ascii="Times New Roman" w:hAnsi="Times New Roman" w:cs="Times New Roman"/>
          <w:sz w:val="28"/>
          <w:szCs w:val="28"/>
        </w:rPr>
        <w:t>ы</w:t>
      </w:r>
      <w:r w:rsidRPr="004F281D">
        <w:rPr>
          <w:rFonts w:ascii="Times New Roman" w:hAnsi="Times New Roman" w:cs="Times New Roman"/>
          <w:sz w:val="28"/>
          <w:szCs w:val="28"/>
        </w:rPr>
        <w:t xml:space="preserve"> </w:t>
      </w:r>
      <w:r w:rsidR="00397358">
        <w:rPr>
          <w:rFonts w:ascii="Times New Roman" w:hAnsi="Times New Roman" w:cs="Times New Roman"/>
          <w:sz w:val="28"/>
          <w:szCs w:val="28"/>
        </w:rPr>
        <w:t>ОО</w:t>
      </w:r>
      <w:r w:rsidR="00397358" w:rsidRPr="004F281D">
        <w:rPr>
          <w:rFonts w:ascii="Times New Roman" w:hAnsi="Times New Roman" w:cs="Times New Roman"/>
          <w:sz w:val="28"/>
          <w:szCs w:val="28"/>
        </w:rPr>
        <w:t xml:space="preserve"> </w:t>
      </w:r>
      <w:r w:rsidRPr="004F281D">
        <w:rPr>
          <w:rFonts w:ascii="Times New Roman" w:hAnsi="Times New Roman" w:cs="Times New Roman"/>
          <w:sz w:val="28"/>
          <w:szCs w:val="28"/>
        </w:rPr>
        <w:t>по реализации мер, направленных  на  организ</w:t>
      </w:r>
      <w:r w:rsidR="00397358">
        <w:rPr>
          <w:rFonts w:ascii="Times New Roman" w:hAnsi="Times New Roman" w:cs="Times New Roman"/>
          <w:sz w:val="28"/>
          <w:szCs w:val="28"/>
        </w:rPr>
        <w:t>аци</w:t>
      </w:r>
      <w:r w:rsidRPr="004F281D">
        <w:rPr>
          <w:rFonts w:ascii="Times New Roman" w:hAnsi="Times New Roman" w:cs="Times New Roman"/>
          <w:sz w:val="28"/>
          <w:szCs w:val="28"/>
        </w:rPr>
        <w:t>ю работы  по   профориентации   обучающихся, находящихся в «зоне  риска» и  детей с ОВЗ;</w:t>
      </w:r>
    </w:p>
    <w:p w:rsidR="008B0382" w:rsidRPr="004F281D" w:rsidRDefault="008B0382" w:rsidP="008B038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81D">
        <w:rPr>
          <w:rFonts w:ascii="Times New Roman" w:hAnsi="Times New Roman" w:cs="Times New Roman"/>
          <w:sz w:val="28"/>
          <w:szCs w:val="28"/>
        </w:rPr>
        <w:t>Проводить мероприятия для родителей (законных представителей) по вопросам  профориентации обучающихся;</w:t>
      </w:r>
    </w:p>
    <w:p w:rsidR="004F281D" w:rsidRDefault="008B0382" w:rsidP="008B038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81D">
        <w:rPr>
          <w:rFonts w:ascii="Times New Roman" w:hAnsi="Times New Roman" w:cs="Times New Roman"/>
          <w:sz w:val="28"/>
          <w:szCs w:val="28"/>
        </w:rPr>
        <w:t xml:space="preserve"> Организовывать </w:t>
      </w:r>
      <w:r w:rsidR="00397358">
        <w:rPr>
          <w:rFonts w:ascii="Times New Roman" w:hAnsi="Times New Roman" w:cs="Times New Roman"/>
          <w:sz w:val="28"/>
          <w:szCs w:val="28"/>
        </w:rPr>
        <w:t xml:space="preserve">всем ОО </w:t>
      </w:r>
      <w:r w:rsidRPr="004F281D">
        <w:rPr>
          <w:rFonts w:ascii="Times New Roman" w:hAnsi="Times New Roman" w:cs="Times New Roman"/>
          <w:sz w:val="28"/>
          <w:szCs w:val="28"/>
        </w:rPr>
        <w:t>проведение совместных профориентационных мероприятий  с различными предприятиями, организациями, центром занятости</w:t>
      </w:r>
      <w:r w:rsidR="004F281D">
        <w:rPr>
          <w:rFonts w:ascii="Times New Roman" w:hAnsi="Times New Roman" w:cs="Times New Roman"/>
          <w:sz w:val="28"/>
          <w:szCs w:val="28"/>
        </w:rPr>
        <w:t>;</w:t>
      </w:r>
    </w:p>
    <w:p w:rsidR="008B0382" w:rsidRPr="004F281D" w:rsidRDefault="004F281D" w:rsidP="008B038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мероприятия</w:t>
      </w:r>
      <w:r w:rsidR="008B0382" w:rsidRPr="004F281D">
        <w:rPr>
          <w:rFonts w:ascii="Times New Roman" w:hAnsi="Times New Roman" w:cs="Times New Roman"/>
          <w:sz w:val="28"/>
          <w:szCs w:val="28"/>
        </w:rPr>
        <w:t xml:space="preserve">  в образовательных организациях, направленных  на формирование позитивного отношения  к профессионально- трудовой деятельности.</w:t>
      </w:r>
    </w:p>
    <w:p w:rsidR="00111BE7" w:rsidRPr="004F281D" w:rsidRDefault="00111BE7">
      <w:pPr>
        <w:spacing w:line="360" w:lineRule="exact"/>
        <w:rPr>
          <w:rFonts w:ascii="Times New Roman" w:hAnsi="Times New Roman" w:cs="Times New Roman"/>
          <w:noProof/>
          <w:sz w:val="28"/>
          <w:szCs w:val="28"/>
        </w:rPr>
      </w:pPr>
    </w:p>
    <w:p w:rsidR="008B0382" w:rsidRDefault="00397358">
      <w:pPr>
        <w:spacing w:line="36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Начальник управления образованием</w:t>
      </w:r>
    </w:p>
    <w:p w:rsidR="00397358" w:rsidRDefault="00397358">
      <w:pPr>
        <w:spacing w:line="36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Администрации муцнипального образования</w:t>
      </w:r>
    </w:p>
    <w:p w:rsidR="00397358" w:rsidRPr="004F281D" w:rsidRDefault="00397358">
      <w:pPr>
        <w:spacing w:line="36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Кущевский район                                                                                        В.О.Богунова</w:t>
      </w:r>
    </w:p>
    <w:p w:rsidR="008B0382" w:rsidRDefault="008B0382">
      <w:pPr>
        <w:spacing w:line="360" w:lineRule="exact"/>
        <w:rPr>
          <w:noProof/>
        </w:rPr>
      </w:pPr>
    </w:p>
    <w:p w:rsidR="008B0382" w:rsidRDefault="008B0382">
      <w:pPr>
        <w:spacing w:line="360" w:lineRule="exact"/>
      </w:pPr>
    </w:p>
    <w:p w:rsidR="00111BE7" w:rsidRDefault="00111BE7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</w:pPr>
    </w:p>
    <w:p w:rsidR="00397358" w:rsidRDefault="00397358">
      <w:pPr>
        <w:rPr>
          <w:sz w:val="2"/>
          <w:szCs w:val="2"/>
        </w:rPr>
        <w:sectPr w:rsidR="00397358" w:rsidSect="004F281D">
          <w:type w:val="continuous"/>
          <w:pgSz w:w="11909" w:h="16838"/>
          <w:pgMar w:top="762" w:right="427" w:bottom="762" w:left="1418" w:header="0" w:footer="3" w:gutter="0"/>
          <w:cols w:space="720"/>
          <w:noEndnote/>
          <w:docGrid w:linePitch="360"/>
        </w:sectPr>
      </w:pPr>
    </w:p>
    <w:p w:rsidR="00111BE7" w:rsidRDefault="006E6F66">
      <w:pPr>
        <w:pStyle w:val="50"/>
        <w:shd w:val="clear" w:color="auto" w:fill="auto"/>
        <w:tabs>
          <w:tab w:val="right" w:pos="3115"/>
        </w:tabs>
        <w:ind w:right="340"/>
      </w:pPr>
      <w:r>
        <w:lastRenderedPageBreak/>
        <w:t xml:space="preserve">Гайдашова Елена Михайловна </w:t>
      </w:r>
      <w:r>
        <w:rPr>
          <w:rStyle w:val="5105pt"/>
        </w:rPr>
        <w:t>+</w:t>
      </w:r>
      <w:r>
        <w:rPr>
          <w:rStyle w:val="5105pt0"/>
        </w:rPr>
        <w:t>7</w:t>
      </w:r>
      <w:r>
        <w:rPr>
          <w:rStyle w:val="5105pt"/>
        </w:rPr>
        <w:t>(</w:t>
      </w:r>
      <w:r>
        <w:rPr>
          <w:rStyle w:val="5105pt0"/>
        </w:rPr>
        <w:t>86168</w:t>
      </w:r>
      <w:r>
        <w:rPr>
          <w:rStyle w:val="5105pt"/>
        </w:rPr>
        <w:t xml:space="preserve">) </w:t>
      </w:r>
      <w:r>
        <w:rPr>
          <w:rStyle w:val="5105pt0"/>
        </w:rPr>
        <w:t>5</w:t>
      </w:r>
      <w:r w:rsidR="00397358">
        <w:rPr>
          <w:rStyle w:val="5105pt0"/>
        </w:rPr>
        <w:t>-</w:t>
      </w:r>
      <w:r>
        <w:rPr>
          <w:rStyle w:val="5105pt0"/>
        </w:rPr>
        <w:t>43</w:t>
      </w:r>
      <w:r w:rsidR="00397358">
        <w:rPr>
          <w:rStyle w:val="5105pt0"/>
        </w:rPr>
        <w:t>-</w:t>
      </w:r>
      <w:r>
        <w:rPr>
          <w:rStyle w:val="5105pt0"/>
        </w:rPr>
        <w:t>36</w:t>
      </w:r>
      <w:r>
        <w:rPr>
          <w:rStyle w:val="5105pt"/>
        </w:rPr>
        <w:tab/>
      </w:r>
    </w:p>
    <w:sectPr w:rsidR="00111BE7" w:rsidSect="000B44DE">
      <w:type w:val="continuous"/>
      <w:pgSz w:w="11909" w:h="16838"/>
      <w:pgMar w:top="1226" w:right="7325" w:bottom="1197" w:left="11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7D" w:rsidRDefault="004F227D">
      <w:r>
        <w:separator/>
      </w:r>
    </w:p>
  </w:endnote>
  <w:endnote w:type="continuationSeparator" w:id="1">
    <w:p w:rsidR="004F227D" w:rsidRDefault="004F2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7D" w:rsidRDefault="004F227D"/>
  </w:footnote>
  <w:footnote w:type="continuationSeparator" w:id="1">
    <w:p w:rsidR="004F227D" w:rsidRDefault="004F22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6A67"/>
    <w:multiLevelType w:val="multilevel"/>
    <w:tmpl w:val="66C89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D06C3"/>
    <w:multiLevelType w:val="multilevel"/>
    <w:tmpl w:val="2D686E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29000A"/>
    <w:multiLevelType w:val="hybridMultilevel"/>
    <w:tmpl w:val="DA907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11BE7"/>
    <w:rsid w:val="000B44DE"/>
    <w:rsid w:val="00111BE7"/>
    <w:rsid w:val="00397358"/>
    <w:rsid w:val="003C5BF8"/>
    <w:rsid w:val="004F227D"/>
    <w:rsid w:val="004F281D"/>
    <w:rsid w:val="006E6F66"/>
    <w:rsid w:val="008B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4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44D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B44D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3">
    <w:name w:val="Основной текст (3)_"/>
    <w:basedOn w:val="a0"/>
    <w:link w:val="30"/>
    <w:rsid w:val="000B44DE"/>
    <w:rPr>
      <w:rFonts w:ascii="Calibri" w:eastAsia="Calibri" w:hAnsi="Calibri" w:cs="Calibri"/>
      <w:b/>
      <w:bCs/>
      <w:i w:val="0"/>
      <w:iCs w:val="0"/>
      <w:smallCaps w:val="0"/>
      <w:strike w:val="0"/>
      <w:sz w:val="11"/>
      <w:szCs w:val="11"/>
      <w:u w:val="none"/>
      <w:lang w:val="en-US"/>
    </w:rPr>
  </w:style>
  <w:style w:type="character" w:customStyle="1" w:styleId="3TimesNewRoman10pt">
    <w:name w:val="Основной текст (3) + Times New Roman;10 pt;Не полужирный"/>
    <w:basedOn w:val="3"/>
    <w:rsid w:val="000B44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4">
    <w:name w:val="Основной текст (4)_"/>
    <w:basedOn w:val="a0"/>
    <w:link w:val="40"/>
    <w:rsid w:val="000B44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1"/>
    <w:rsid w:val="000B4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33">
    <w:name w:val="Основной текст + 11;5 pt;Полужирный;Масштаб 33%"/>
    <w:basedOn w:val="a4"/>
    <w:rsid w:val="000B44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23"/>
      <w:szCs w:val="23"/>
      <w:u w:val="none"/>
    </w:rPr>
  </w:style>
  <w:style w:type="character" w:customStyle="1" w:styleId="a5">
    <w:name w:val="Оглавление_"/>
    <w:basedOn w:val="a0"/>
    <w:link w:val="a6"/>
    <w:rsid w:val="000B4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главление"/>
    <w:basedOn w:val="a5"/>
    <w:rsid w:val="000B4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rialNarrow125pt0pt">
    <w:name w:val="Оглавление + Arial Narrow;12;5 pt;Интервал 0 pt"/>
    <w:basedOn w:val="a5"/>
    <w:rsid w:val="000B44D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lang w:val="ru-RU"/>
    </w:rPr>
  </w:style>
  <w:style w:type="character" w:customStyle="1" w:styleId="a8">
    <w:name w:val="Оглавление"/>
    <w:basedOn w:val="a5"/>
    <w:rsid w:val="000B4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sid w:val="000B4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4"/>
    <w:rsid w:val="000B4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31">
    <w:name w:val="Основной текст3"/>
    <w:basedOn w:val="a4"/>
    <w:rsid w:val="000B4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0B4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sid w:val="000B4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05pt">
    <w:name w:val="Основной текст (5) + 10;5 pt"/>
    <w:basedOn w:val="5"/>
    <w:rsid w:val="000B4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105pt0">
    <w:name w:val="Основной текст (5) + 10;5 pt"/>
    <w:basedOn w:val="5"/>
    <w:rsid w:val="000B4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105pt1">
    <w:name w:val="Основной текст (5) + 10;5 pt"/>
    <w:basedOn w:val="5"/>
    <w:rsid w:val="000B4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0B44DE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rsid w:val="000B44DE"/>
    <w:pPr>
      <w:shd w:val="clear" w:color="auto" w:fill="FFFFFF"/>
      <w:spacing w:after="300" w:line="0" w:lineRule="atLeast"/>
      <w:jc w:val="right"/>
    </w:pPr>
    <w:rPr>
      <w:rFonts w:ascii="Calibri" w:eastAsia="Calibri" w:hAnsi="Calibri" w:cs="Calibri"/>
      <w:b/>
      <w:bCs/>
      <w:sz w:val="11"/>
      <w:szCs w:val="11"/>
      <w:lang w:val="en-US"/>
    </w:rPr>
  </w:style>
  <w:style w:type="paragraph" w:customStyle="1" w:styleId="40">
    <w:name w:val="Основной текст (4)"/>
    <w:basedOn w:val="a"/>
    <w:link w:val="4"/>
    <w:rsid w:val="000B44DE"/>
    <w:pPr>
      <w:shd w:val="clear" w:color="auto" w:fill="FFFFFF"/>
      <w:spacing w:before="300" w:after="300" w:line="31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4"/>
    <w:basedOn w:val="a"/>
    <w:link w:val="a4"/>
    <w:rsid w:val="000B44DE"/>
    <w:pPr>
      <w:shd w:val="clear" w:color="auto" w:fill="FFFFFF"/>
      <w:spacing w:before="300" w:line="319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Оглавление"/>
    <w:basedOn w:val="a"/>
    <w:link w:val="a5"/>
    <w:rsid w:val="000B44DE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0B44DE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List Paragraph"/>
    <w:basedOn w:val="a"/>
    <w:uiPriority w:val="34"/>
    <w:qFormat/>
    <w:rsid w:val="008B0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Александровна</dc:creator>
  <cp:lastModifiedBy>Гайдашова Елена Михайловна</cp:lastModifiedBy>
  <cp:revision>2</cp:revision>
  <cp:lastPrinted>2021-01-26T13:36:00Z</cp:lastPrinted>
  <dcterms:created xsi:type="dcterms:W3CDTF">2021-01-26T13:08:00Z</dcterms:created>
  <dcterms:modified xsi:type="dcterms:W3CDTF">2021-01-26T13:37:00Z</dcterms:modified>
</cp:coreProperties>
</file>